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F7F52" w14:textId="77777777" w:rsidR="003E598A" w:rsidRDefault="003E598A" w:rsidP="003E598A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1584" behindDoc="1" locked="0" layoutInCell="1" allowOverlap="1" wp14:anchorId="3349F272" wp14:editId="6375D725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870585" cy="580390"/>
            <wp:effectExtent l="0" t="0" r="5715" b="0"/>
            <wp:wrapTight wrapText="bothSides">
              <wp:wrapPolygon edited="0">
                <wp:start x="0" y="0"/>
                <wp:lineTo x="0" y="20560"/>
                <wp:lineTo x="21269" y="20560"/>
                <wp:lineTo x="21269" y="0"/>
                <wp:lineTo x="0" y="0"/>
              </wp:wrapPolygon>
            </wp:wrapTight>
            <wp:docPr id="9" name="Picture 9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0585" cy="580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noProof/>
          <w:highlight w:val="yellow"/>
        </w:rPr>
        <w:t>[</w:t>
      </w:r>
      <w:r w:rsidRPr="003B42C5">
        <w:rPr>
          <w:noProof/>
          <w:highlight w:val="yellow"/>
        </w:rPr>
        <w:t>PRACTICE ADDRESS &amp; LOGO]</w:t>
      </w:r>
      <w:r>
        <w:rPr>
          <w:noProof/>
        </w:rPr>
        <w:t xml:space="preserve">                                                                                              </w:t>
      </w:r>
    </w:p>
    <w:p w14:paraId="15B410E8" w14:textId="77777777" w:rsidR="003E598A" w:rsidRDefault="003E598A" w:rsidP="003E598A">
      <w:pPr>
        <w:jc w:val="right"/>
        <w:rPr>
          <w:rFonts w:cstheme="minorHAnsi"/>
          <w:b/>
          <w:bCs/>
          <w:sz w:val="24"/>
          <w:szCs w:val="24"/>
        </w:rPr>
      </w:pPr>
    </w:p>
    <w:p w14:paraId="5490F987" w14:textId="77777777" w:rsidR="003E598A" w:rsidRDefault="003E598A" w:rsidP="003E598A">
      <w:pPr>
        <w:tabs>
          <w:tab w:val="left" w:pos="9312"/>
        </w:tabs>
        <w:rPr>
          <w:rFonts w:cstheme="minorHAnsi"/>
          <w:sz w:val="24"/>
          <w:szCs w:val="24"/>
        </w:rPr>
      </w:pPr>
    </w:p>
    <w:p w14:paraId="13B995F1" w14:textId="77777777" w:rsidR="003E598A" w:rsidRDefault="003E598A" w:rsidP="003E598A">
      <w:pPr>
        <w:tabs>
          <w:tab w:val="left" w:pos="9312"/>
        </w:tabs>
        <w:rPr>
          <w:rFonts w:cstheme="minorHAnsi"/>
          <w:sz w:val="24"/>
          <w:szCs w:val="24"/>
        </w:rPr>
      </w:pPr>
    </w:p>
    <w:p w14:paraId="6DE66A54" w14:textId="77777777" w:rsidR="00466BC1" w:rsidRDefault="00466BC1" w:rsidP="003E598A">
      <w:pPr>
        <w:tabs>
          <w:tab w:val="left" w:pos="9312"/>
        </w:tabs>
        <w:rPr>
          <w:rFonts w:cstheme="minorHAnsi"/>
          <w:sz w:val="24"/>
          <w:szCs w:val="24"/>
        </w:rPr>
      </w:pPr>
    </w:p>
    <w:p w14:paraId="746D4AAD" w14:textId="612BF1C1" w:rsidR="003E598A" w:rsidRPr="003E598A" w:rsidRDefault="003E598A" w:rsidP="003E598A">
      <w:pPr>
        <w:tabs>
          <w:tab w:val="left" w:pos="9312"/>
        </w:tabs>
        <w:rPr>
          <w:rStyle w:val="eop"/>
          <w:rFonts w:cstheme="minorHAnsi"/>
          <w:b/>
          <w:bCs/>
          <w:i/>
          <w:iCs/>
          <w:sz w:val="24"/>
          <w:szCs w:val="24"/>
        </w:rPr>
      </w:pPr>
      <w:r w:rsidRPr="00DE5973">
        <w:rPr>
          <w:rFonts w:cstheme="minorHAnsi"/>
          <w:sz w:val="24"/>
          <w:szCs w:val="24"/>
        </w:rPr>
        <w:t>Dear</w:t>
      </w:r>
      <w:r>
        <w:rPr>
          <w:rFonts w:cstheme="minorHAnsi"/>
          <w:b/>
          <w:bCs/>
          <w:sz w:val="24"/>
          <w:szCs w:val="24"/>
        </w:rPr>
        <w:t xml:space="preserve"> </w:t>
      </w:r>
      <w:r w:rsidRPr="00025DC8">
        <w:rPr>
          <w:rStyle w:val="normaltextrun"/>
          <w:rFonts w:cstheme="minorHAnsi"/>
          <w:sz w:val="24"/>
          <w:szCs w:val="24"/>
          <w:shd w:val="clear" w:color="auto" w:fill="FFFF00"/>
        </w:rPr>
        <w:t>[Patient</w:t>
      </w:r>
      <w:r>
        <w:rPr>
          <w:rStyle w:val="normaltextrun"/>
          <w:rFonts w:cstheme="minorHAnsi"/>
          <w:sz w:val="24"/>
          <w:szCs w:val="24"/>
          <w:shd w:val="clear" w:color="auto" w:fill="FFFF00"/>
        </w:rPr>
        <w:t xml:space="preserve"> </w:t>
      </w:r>
      <w:r w:rsidRPr="00025DC8">
        <w:rPr>
          <w:rStyle w:val="normaltextrun"/>
          <w:rFonts w:cstheme="minorHAnsi"/>
          <w:sz w:val="24"/>
          <w:szCs w:val="24"/>
          <w:shd w:val="clear" w:color="auto" w:fill="FFFF00"/>
        </w:rPr>
        <w:t>Name]</w:t>
      </w:r>
      <w:r>
        <w:rPr>
          <w:rStyle w:val="eop"/>
          <w:rFonts w:cstheme="minorHAnsi"/>
          <w:sz w:val="24"/>
          <w:szCs w:val="24"/>
        </w:rPr>
        <w:t>,</w:t>
      </w:r>
    </w:p>
    <w:p w14:paraId="1FD6C35D" w14:textId="77777777" w:rsidR="003E598A" w:rsidRPr="00DE5973" w:rsidRDefault="003E598A" w:rsidP="003E598A">
      <w:pPr>
        <w:rPr>
          <w:rFonts w:cstheme="minorHAnsi"/>
          <w:b/>
          <w:bCs/>
          <w:sz w:val="24"/>
          <w:szCs w:val="24"/>
        </w:rPr>
      </w:pPr>
    </w:p>
    <w:p w14:paraId="0D118BA6" w14:textId="072B781F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Calibri" w:hAnsi="Calibri" w:cs="Calibri"/>
          <w:color w:val="000000"/>
        </w:rPr>
      </w:pPr>
      <w:r>
        <w:rPr>
          <w:rStyle w:val="normaltextrun"/>
          <w:rFonts w:ascii="Calibri" w:hAnsi="Calibri" w:cs="Calibri"/>
          <w:color w:val="000000"/>
        </w:rPr>
        <w:t>Dr </w:t>
      </w:r>
      <w:r>
        <w:rPr>
          <w:rStyle w:val="normaltextrun"/>
          <w:rFonts w:ascii="Calibri" w:hAnsi="Calibri" w:cs="Calibri"/>
          <w:color w:val="000000"/>
          <w:shd w:val="clear" w:color="auto" w:fill="FFFF00"/>
        </w:rPr>
        <w:t>[GP Name]</w:t>
      </w:r>
      <w:r>
        <w:rPr>
          <w:rStyle w:val="normaltextrun"/>
          <w:rFonts w:ascii="Calibri" w:hAnsi="Calibri" w:cs="Calibri"/>
          <w:color w:val="000000"/>
        </w:rPr>
        <w:t> has asked me to write to you to because you have not recently attended your free cervical cancer screening (Smear Test/</w:t>
      </w:r>
      <w:r w:rsidRPr="002830BE">
        <w:rPr>
          <w:rFonts w:ascii="Calibri" w:hAnsi="Calibri" w:cs="Calibri"/>
          <w:color w:val="000000"/>
        </w:rPr>
        <w:t>Test Papanicolaou</w:t>
      </w:r>
      <w:r>
        <w:rPr>
          <w:rStyle w:val="normaltextrun"/>
          <w:rFonts w:ascii="Calibri" w:hAnsi="Calibri" w:cs="Calibri"/>
          <w:color w:val="000000"/>
        </w:rPr>
        <w:t>).</w:t>
      </w:r>
      <w:r>
        <w:rPr>
          <w:rStyle w:val="eop"/>
          <w:rFonts w:ascii="Calibri" w:hAnsi="Calibri" w:cs="Calibri"/>
          <w:color w:val="000000"/>
        </w:rPr>
        <w:t> </w:t>
      </w:r>
    </w:p>
    <w:p w14:paraId="4B3AA530" w14:textId="44220BD8" w:rsidR="00B129FE" w:rsidRDefault="00BF5C7C" w:rsidP="003E598A">
      <w:pPr>
        <w:pStyle w:val="paragraph"/>
        <w:rPr>
          <w:rStyle w:val="eop"/>
          <w:rFonts w:ascii="Calibri" w:hAnsi="Calibri" w:cs="Calibri"/>
          <w:color w:val="000000"/>
        </w:rPr>
      </w:pPr>
      <w:r w:rsidRPr="00531104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48512" behindDoc="1" locked="0" layoutInCell="1" allowOverlap="1" wp14:anchorId="4F5D78FA" wp14:editId="692D4145">
            <wp:simplePos x="0" y="0"/>
            <wp:positionH relativeFrom="margin">
              <wp:align>left</wp:align>
            </wp:positionH>
            <wp:positionV relativeFrom="paragraph">
              <wp:posOffset>940435</wp:posOffset>
            </wp:positionV>
            <wp:extent cx="429260" cy="429260"/>
            <wp:effectExtent l="0" t="0" r="8890" b="8890"/>
            <wp:wrapTight wrapText="bothSides">
              <wp:wrapPolygon edited="0">
                <wp:start x="5751" y="0"/>
                <wp:lineTo x="959" y="6710"/>
                <wp:lineTo x="0" y="10544"/>
                <wp:lineTo x="2876" y="17254"/>
                <wp:lineTo x="6710" y="21089"/>
                <wp:lineTo x="15337" y="21089"/>
                <wp:lineTo x="18213" y="17254"/>
                <wp:lineTo x="21089" y="10544"/>
                <wp:lineTo x="20130" y="5751"/>
                <wp:lineTo x="14379" y="0"/>
                <wp:lineTo x="5751" y="0"/>
              </wp:wrapPolygon>
            </wp:wrapTight>
            <wp:docPr id="10" name="Graphic 10" descr="Smiling face with solid fill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phic 1" descr="Smiling face with solid fill with solid fill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260" cy="429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theme="minorHAnsi"/>
          <w:noProof/>
        </w:rPr>
        <w:drawing>
          <wp:anchor distT="0" distB="0" distL="114300" distR="114300" simplePos="0" relativeHeight="251673088" behindDoc="1" locked="0" layoutInCell="1" allowOverlap="1" wp14:anchorId="6C779C30" wp14:editId="50A62E69">
            <wp:simplePos x="0" y="0"/>
            <wp:positionH relativeFrom="margin">
              <wp:align>left</wp:align>
            </wp:positionH>
            <wp:positionV relativeFrom="paragraph">
              <wp:posOffset>1452245</wp:posOffset>
            </wp:positionV>
            <wp:extent cx="429260" cy="429260"/>
            <wp:effectExtent l="0" t="0" r="8890" b="8890"/>
            <wp:wrapTight wrapText="bothSides">
              <wp:wrapPolygon edited="0">
                <wp:start x="5751" y="0"/>
                <wp:lineTo x="959" y="6710"/>
                <wp:lineTo x="0" y="10544"/>
                <wp:lineTo x="2876" y="17254"/>
                <wp:lineTo x="6710" y="21089"/>
                <wp:lineTo x="15337" y="21089"/>
                <wp:lineTo x="18213" y="17254"/>
                <wp:lineTo x="21089" y="10544"/>
                <wp:lineTo x="20130" y="5751"/>
                <wp:lineTo x="14379" y="0"/>
                <wp:lineTo x="5751" y="0"/>
              </wp:wrapPolygon>
            </wp:wrapTight>
            <wp:docPr id="11" name="Graphic 11" descr="Sad face with solid fill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phic 2" descr="Sad face with solid fill with solid fill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260" cy="4292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5840"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5F87705A" wp14:editId="45A50F59">
                <wp:simplePos x="0" y="0"/>
                <wp:positionH relativeFrom="column">
                  <wp:posOffset>396240</wp:posOffset>
                </wp:positionH>
                <wp:positionV relativeFrom="paragraph">
                  <wp:posOffset>1434465</wp:posOffset>
                </wp:positionV>
                <wp:extent cx="5372100" cy="61722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0" cy="617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1DAEB4" w14:textId="080519A4" w:rsidR="00B129FE" w:rsidRPr="00B129FE" w:rsidRDefault="00B129FE" w:rsidP="00B129FE">
                            <w:pPr>
                              <w:pStyle w:val="paragraph"/>
                              <w:spacing w:before="0" w:beforeAutospacing="0" w:after="0" w:afterAutospacing="0"/>
                              <w:jc w:val="both"/>
                              <w:textAlignment w:val="baseline"/>
                              <w:rPr>
                                <w:rFonts w:ascii="Segoe UI" w:hAnsi="Segoe UI" w:cs="Segoe U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Style w:val="normaltextrun"/>
                                <w:rFonts w:ascii="Calibri" w:hAnsi="Calibri" w:cs="Calibri"/>
                              </w:rPr>
                              <w:t xml:space="preserve">However, not enough people from our South Yorkshire Roma communities have been for their latest test.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87705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.2pt;margin-top:112.95pt;width:423pt;height:48.6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" filled="f" stroked="f">
                <v:textbox>
                  <w:txbxContent>
                    <w:p w14:paraId="721DAEB4" w14:textId="080519A4" w:rsidR="00B129FE" w:rsidRPr="00B129FE" w:rsidRDefault="00B129FE" w:rsidP="00B129FE">
                      <w:pPr>
                        <w:pStyle w:val="paragraph"/>
                        <w:spacing w:before="0" w:beforeAutospacing="0" w:after="0" w:afterAutospacing="0"/>
                        <w:jc w:val="both"/>
                        <w:textAlignment w:val="baseline"/>
                        <w:rPr>
                          <w:rFonts w:ascii="Segoe UI" w:hAnsi="Segoe UI" w:cs="Segoe UI"/>
                          <w:sz w:val="18"/>
                          <w:szCs w:val="18"/>
                        </w:rPr>
                      </w:pPr>
                      <w:r>
                        <w:rPr>
                          <w:rStyle w:val="normaltextrun"/>
                          <w:rFonts w:ascii="Calibri" w:hAnsi="Calibri" w:cs="Calibri"/>
                        </w:rPr>
                        <w:t xml:space="preserve">However, not enough people from our South Yorkshire Roma communities have been for their latest test. </w:t>
                      </w:r>
                    </w:p>
                  </w:txbxContent>
                </v:textbox>
              </v:shape>
            </w:pict>
          </mc:Fallback>
        </mc:AlternateContent>
      </w:r>
      <w:r w:rsidR="004F5840"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7DC1B66E" wp14:editId="75FC03B0">
                <wp:simplePos x="0" y="0"/>
                <wp:positionH relativeFrom="column">
                  <wp:posOffset>403860</wp:posOffset>
                </wp:positionH>
                <wp:positionV relativeFrom="paragraph">
                  <wp:posOffset>916305</wp:posOffset>
                </wp:positionV>
                <wp:extent cx="5402580" cy="18288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258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90E68B6" w14:textId="0A48596C" w:rsidR="00B129FE" w:rsidRPr="00C30019" w:rsidRDefault="00B129FE" w:rsidP="00C30019">
                            <w:pPr>
                              <w:pStyle w:val="paragraph"/>
                              <w:rPr>
                                <w:rFonts w:ascii="Calibri" w:hAnsi="Calibri" w:cs="Calibri"/>
                                <w:noProof/>
                              </w:rPr>
                            </w:pPr>
                            <w:r>
                              <w:rPr>
                                <w:rStyle w:val="eop"/>
                                <w:rFonts w:ascii="Calibri" w:hAnsi="Calibri" w:cs="Calibri"/>
                                <w:color w:val="000000"/>
                              </w:rPr>
                              <w:t>Most eligible people in South Yorkshire attend their screenings when they are invited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DC1B66E" id="Text Box 1" o:spid="_x0000_s1027" type="#_x0000_t202" style="position:absolute;margin-left:31.8pt;margin-top:72.15pt;width:425.4pt;height:2in;z-index:2516669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" filled="f" stroked="f" strokeweight=".5pt">
                <v:textbox style="mso-fit-shape-to-text:t">
                  <w:txbxContent>
                    <w:p w14:paraId="390E68B6" w14:textId="0A48596C" w:rsidR="00B129FE" w:rsidRPr="00C30019" w:rsidRDefault="00B129FE" w:rsidP="00C30019">
                      <w:pPr>
                        <w:pStyle w:val="paragraph"/>
                        <w:rPr>
                          <w:rFonts w:ascii="Calibri" w:hAnsi="Calibri" w:cs="Calibri"/>
                          <w:noProof/>
                        </w:rPr>
                      </w:pPr>
                      <w:r>
                        <w:rPr>
                          <w:rStyle w:val="eop"/>
                          <w:rFonts w:ascii="Calibri" w:hAnsi="Calibri" w:cs="Calibri"/>
                          <w:color w:val="000000"/>
                        </w:rPr>
                        <w:t>Most eligible people in South Yorkshire attend their screenings when they are invited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E598A" w:rsidRPr="00531104">
        <w:rPr>
          <w:rFonts w:asciiTheme="minorHAnsi" w:hAnsiTheme="minorHAnsi" w:cstheme="minorHAnsi"/>
          <w:noProof/>
        </w:rPr>
        <w:t>Screening</w:t>
      </w:r>
      <w:r w:rsidR="003E598A">
        <w:rPr>
          <w:rFonts w:cstheme="minorHAnsi"/>
          <w:noProof/>
        </w:rPr>
        <w:t xml:space="preserve"> </w:t>
      </w:r>
      <w:r w:rsidR="003E598A" w:rsidRPr="0082192B">
        <w:rPr>
          <w:rFonts w:ascii="Calibri" w:hAnsi="Calibri" w:cs="Calibri"/>
          <w:color w:val="000000"/>
        </w:rPr>
        <w:t>help</w:t>
      </w:r>
      <w:r w:rsidR="003E598A">
        <w:rPr>
          <w:rFonts w:ascii="Calibri" w:hAnsi="Calibri" w:cs="Calibri"/>
          <w:color w:val="000000"/>
        </w:rPr>
        <w:t>s</w:t>
      </w:r>
      <w:r w:rsidR="003E598A" w:rsidRPr="0082192B">
        <w:rPr>
          <w:rFonts w:ascii="Calibri" w:hAnsi="Calibri" w:cs="Calibri"/>
          <w:color w:val="000000"/>
        </w:rPr>
        <w:t xml:space="preserve"> to find or rule out cervical cancer at an early stage. </w:t>
      </w:r>
      <w:r w:rsidR="003E598A">
        <w:rPr>
          <w:rFonts w:ascii="Calibri" w:hAnsi="Calibri" w:cs="Calibri"/>
          <w:color w:val="000000"/>
        </w:rPr>
        <w:t xml:space="preserve">If it is not found and treated in time, cervical cancer </w:t>
      </w:r>
      <w:r w:rsidR="003E598A" w:rsidRPr="0082192B">
        <w:rPr>
          <w:rFonts w:ascii="Calibri" w:hAnsi="Calibri" w:cs="Calibri"/>
          <w:color w:val="000000"/>
        </w:rPr>
        <w:t xml:space="preserve">can decrease your chances of having children </w:t>
      </w:r>
      <w:r w:rsidR="003E598A">
        <w:rPr>
          <w:rFonts w:ascii="Calibri" w:hAnsi="Calibri" w:cs="Calibri"/>
          <w:color w:val="000000"/>
        </w:rPr>
        <w:t>and can lead to serious illness and even death</w:t>
      </w:r>
      <w:r w:rsidR="003E598A" w:rsidRPr="0082192B">
        <w:rPr>
          <w:rFonts w:ascii="Calibri" w:hAnsi="Calibri" w:cs="Calibri"/>
          <w:color w:val="000000"/>
        </w:rPr>
        <w:t>.</w:t>
      </w:r>
    </w:p>
    <w:p w14:paraId="0B0E46B8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</w:p>
    <w:p w14:paraId="1180863E" w14:textId="77777777" w:rsidR="00915D11" w:rsidRDefault="00915D11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</w:p>
    <w:p w14:paraId="735713DB" w14:textId="234C7215" w:rsidR="00A84FFF" w:rsidRDefault="00A84FFF" w:rsidP="00A84FF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To help you get the test you need, we will be running a drop-in screening clinic at </w:t>
      </w:r>
      <w:r w:rsidRPr="000628BD">
        <w:rPr>
          <w:rStyle w:val="normaltextrun"/>
          <w:rFonts w:ascii="Calibri" w:hAnsi="Calibri" w:cs="Calibri"/>
          <w:highlight w:val="yellow"/>
        </w:rPr>
        <w:t>[Drop-in Location]</w:t>
      </w:r>
      <w:r>
        <w:rPr>
          <w:rStyle w:val="normaltextrun"/>
          <w:rFonts w:ascii="Calibri" w:hAnsi="Calibri" w:cs="Calibri"/>
        </w:rPr>
        <w:t xml:space="preserve"> where you can get tested </w:t>
      </w:r>
      <w:r w:rsidRPr="00121B82">
        <w:rPr>
          <w:rStyle w:val="normaltextrun"/>
          <w:rFonts w:ascii="Calibri" w:hAnsi="Calibri" w:cs="Calibri"/>
          <w:b/>
          <w:bCs/>
        </w:rPr>
        <w:t>the same day</w:t>
      </w:r>
      <w:r>
        <w:rPr>
          <w:rStyle w:val="normaltextrun"/>
          <w:rFonts w:ascii="Calibri" w:hAnsi="Calibri" w:cs="Calibri"/>
        </w:rPr>
        <w:t xml:space="preserve">. Interpreters will be available to support </w:t>
      </w:r>
      <w:proofErr w:type="gramStart"/>
      <w:r>
        <w:rPr>
          <w:rStyle w:val="normaltextrun"/>
          <w:rFonts w:ascii="Calibri" w:hAnsi="Calibri" w:cs="Calibri"/>
        </w:rPr>
        <w:t>you, if</w:t>
      </w:r>
      <w:proofErr w:type="gramEnd"/>
      <w:r>
        <w:rPr>
          <w:rStyle w:val="normaltextrun"/>
          <w:rFonts w:ascii="Calibri" w:hAnsi="Calibri" w:cs="Calibri"/>
        </w:rPr>
        <w:t xml:space="preserve"> you need them.</w:t>
      </w:r>
    </w:p>
    <w:p w14:paraId="6EA1BF47" w14:textId="77777777" w:rsidR="00A84FFF" w:rsidRDefault="00A84FFF" w:rsidP="00A84FF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</w:p>
    <w:p w14:paraId="4E33F769" w14:textId="13E8F813" w:rsidR="00A84FFF" w:rsidRDefault="00A84FFF" w:rsidP="00A84FF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The clinic will only be running for the week of </w:t>
      </w:r>
      <w:r w:rsidRPr="00FB4A41">
        <w:rPr>
          <w:rStyle w:val="normaltextrun"/>
          <w:rFonts w:ascii="Calibri" w:hAnsi="Calibri" w:cs="Calibri"/>
          <w:highlight w:val="yellow"/>
        </w:rPr>
        <w:t>[Date of Drop-in]</w:t>
      </w:r>
      <w:r>
        <w:rPr>
          <w:rStyle w:val="normaltextrun"/>
          <w:rFonts w:ascii="Calibri" w:hAnsi="Calibri" w:cs="Calibri"/>
        </w:rPr>
        <w:t>, so it is important that you attend then to make the most of your chance to get tested early and give you and your family peace of mind</w:t>
      </w:r>
      <w:r w:rsidR="00934883">
        <w:rPr>
          <w:rStyle w:val="normaltextrun"/>
          <w:rFonts w:ascii="Calibri" w:hAnsi="Calibri" w:cs="Calibri"/>
        </w:rPr>
        <w:t xml:space="preserve"> about your health.</w:t>
      </w:r>
    </w:p>
    <w:p w14:paraId="1C9D7006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  <w:color w:val="000000"/>
        </w:rPr>
      </w:pPr>
    </w:p>
    <w:p w14:paraId="5EDF63BB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t>Yours Sincerely,</w:t>
      </w:r>
      <w:r>
        <w:rPr>
          <w:rStyle w:val="eop"/>
          <w:rFonts w:ascii="Calibri" w:hAnsi="Calibri" w:cs="Calibri"/>
          <w:color w:val="000000"/>
        </w:rPr>
        <w:t> </w:t>
      </w:r>
    </w:p>
    <w:p w14:paraId="3B01D6B3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color w:val="000000"/>
        </w:rPr>
        <w:t> </w:t>
      </w:r>
    </w:p>
    <w:p w14:paraId="50965BBB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hd w:val="clear" w:color="auto" w:fill="FFFF00"/>
        </w:rPr>
        <w:t>[Name]</w:t>
      </w:r>
      <w:r>
        <w:rPr>
          <w:rStyle w:val="eop"/>
          <w:rFonts w:ascii="Calibri" w:hAnsi="Calibri" w:cs="Calibri"/>
          <w:color w:val="000000"/>
        </w:rPr>
        <w:t> </w:t>
      </w:r>
    </w:p>
    <w:p w14:paraId="042BF0ED" w14:textId="77777777" w:rsidR="00465E36" w:rsidRDefault="006D4037"/>
    <w:sectPr w:rsidR="00465E36" w:rsidSect="00CB44D6">
      <w:pgSz w:w="11906" w:h="16838"/>
      <w:pgMar w:top="1440" w:right="1440" w:bottom="1440" w:left="1440" w:header="708" w:footer="708" w:gutter="0"/>
      <w:pgBorders w:offsetFrom="page">
        <w:top w:val="single" w:sz="18" w:space="24" w:color="92D050"/>
        <w:left w:val="single" w:sz="18" w:space="24" w:color="92D050"/>
        <w:bottom w:val="single" w:sz="18" w:space="24" w:color="92D050"/>
        <w:right w:val="single" w:sz="18" w:space="24" w:color="92D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38D"/>
    <w:rsid w:val="003E598A"/>
    <w:rsid w:val="00466BC1"/>
    <w:rsid w:val="004F5840"/>
    <w:rsid w:val="005578EF"/>
    <w:rsid w:val="00576D0F"/>
    <w:rsid w:val="006D4037"/>
    <w:rsid w:val="00915D11"/>
    <w:rsid w:val="00934883"/>
    <w:rsid w:val="00A84FFF"/>
    <w:rsid w:val="00B129FE"/>
    <w:rsid w:val="00BF5C7C"/>
    <w:rsid w:val="00CB44D6"/>
    <w:rsid w:val="00E25F0E"/>
    <w:rsid w:val="00F15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555186"/>
  <w15:chartTrackingRefBased/>
  <w15:docId w15:val="{783F5D1F-C3C3-407F-8C5F-3EBC47361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598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3E59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3E598A"/>
  </w:style>
  <w:style w:type="character" w:customStyle="1" w:styleId="eop">
    <w:name w:val="eop"/>
    <w:basedOn w:val="DefaultParagraphFont"/>
    <w:rsid w:val="003E59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svg"/><Relationship Id="rId5" Type="http://schemas.openxmlformats.org/officeDocument/2006/relationships/settings" Target="settings.xml"/><Relationship Id="rId10" Type="http://schemas.openxmlformats.org/officeDocument/2006/relationships/image" Target="media/image4.png"/><Relationship Id="rId4" Type="http://schemas.openxmlformats.org/officeDocument/2006/relationships/styles" Target="styles.xml"/><Relationship Id="rId9" Type="http://schemas.openxmlformats.org/officeDocument/2006/relationships/image" Target="media/image3.sv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F5742C71EE5D4DAB4D0409476BC8E9" ma:contentTypeVersion="7" ma:contentTypeDescription="Create a new document." ma:contentTypeScope="" ma:versionID="72525abc7f6628d20e2978be970643b4">
  <xsd:schema xmlns:xsd="http://www.w3.org/2001/XMLSchema" xmlns:xs="http://www.w3.org/2001/XMLSchema" xmlns:p="http://schemas.microsoft.com/office/2006/metadata/properties" xmlns:ns3="db2a37a5-6b28-457e-8dd8-7c68d45cb372" xmlns:ns4="148a4490-bd62-4ec2-9c63-dbf61ace2fe9" targetNamespace="http://schemas.microsoft.com/office/2006/metadata/properties" ma:root="true" ma:fieldsID="3d01098499ab865c00baa333b4b132fd" ns3:_="" ns4:_="">
    <xsd:import namespace="db2a37a5-6b28-457e-8dd8-7c68d45cb372"/>
    <xsd:import namespace="148a4490-bd62-4ec2-9c63-dbf61ace2fe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2a37a5-6b28-457e-8dd8-7c68d45cb3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8a4490-bd62-4ec2-9c63-dbf61ace2fe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0E1FA77-D0BF-4836-8EE4-BFA12F39627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58AE977-345E-43D4-922D-CBD68E4560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B277E85-99B5-4660-A0EB-F4086C3A4F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2a37a5-6b28-457e-8dd8-7c68d45cb372"/>
    <ds:schemaRef ds:uri="148a4490-bd62-4ec2-9c63-dbf61ace2f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838</Characters>
  <Application>Microsoft Office Word</Application>
  <DocSecurity>4</DocSecurity>
  <Lines>6</Lines>
  <Paragraphs>1</Paragraphs>
  <ScaleCrop>false</ScaleCrop>
  <Company/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Dewis</dc:creator>
  <cp:keywords/>
  <dc:description/>
  <cp:lastModifiedBy>TURNER, Tracey (NHS SHEFFIELD CCG)</cp:lastModifiedBy>
  <cp:revision>2</cp:revision>
  <dcterms:created xsi:type="dcterms:W3CDTF">2022-02-18T15:24:00Z</dcterms:created>
  <dcterms:modified xsi:type="dcterms:W3CDTF">2022-02-18T15:24:00Z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0x010100F0F5742C71EE5D4DAB4D0409476BC8E9</vt:lpwstr>
  </property>
</Properties>
</file>