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F7F52" w14:textId="64B19007" w:rsidR="003E598A" w:rsidRDefault="003E598A" w:rsidP="003E598A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3349F272" wp14:editId="6375D725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870585" cy="580390"/>
            <wp:effectExtent l="0" t="0" r="5715" b="0"/>
            <wp:wrapTight wrapText="bothSides">
              <wp:wrapPolygon edited="0">
                <wp:start x="0" y="0"/>
                <wp:lineTo x="0" y="20560"/>
                <wp:lineTo x="21269" y="20560"/>
                <wp:lineTo x="21269" y="0"/>
                <wp:lineTo x="0" y="0"/>
              </wp:wrapPolygon>
            </wp:wrapTight>
            <wp:docPr id="9" name="Picture 9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585" cy="580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rPr>
          <w:highlight w:val="yellow"/>
        </w:rPr>
        <w:t>[</w:t>
      </w:r>
      <w:r w:rsidR="006D70E6">
        <w:rPr>
          <w:noProof/>
          <w:highlight w:val="yellow"/>
        </w:rPr>
        <w:t>PRACTICE ADDRESS &amp; LOGO</w:t>
      </w:r>
      <w:r>
        <w:rPr>
          <w:highlight w:val="yellow"/>
        </w:rPr>
        <w:t>]</w:t>
      </w:r>
      <w:r>
        <w:t xml:space="preserve">                                                                                              </w:t>
      </w:r>
    </w:p>
    <w:p w14:paraId="15B410E8" w14:textId="77777777" w:rsidR="003E598A" w:rsidRDefault="003E598A" w:rsidP="003E598A">
      <w:pPr>
        <w:jc w:val="right"/>
        <w:rPr>
          <w:rFonts w:cstheme="minorHAnsi"/>
          <w:b/>
          <w:bCs/>
          <w:sz w:val="24"/>
          <w:szCs w:val="24"/>
        </w:rPr>
      </w:pPr>
    </w:p>
    <w:p w14:paraId="5490F987" w14:textId="77777777" w:rsidR="003E598A" w:rsidRDefault="003E598A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13B995F1" w14:textId="77777777" w:rsidR="003E598A" w:rsidRDefault="003E598A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6DE66A54" w14:textId="77777777" w:rsidR="00466BC1" w:rsidRDefault="00466BC1" w:rsidP="003E598A">
      <w:pPr>
        <w:tabs>
          <w:tab w:val="left" w:pos="9312"/>
        </w:tabs>
        <w:rPr>
          <w:rFonts w:cstheme="minorHAnsi"/>
          <w:sz w:val="24"/>
          <w:szCs w:val="24"/>
        </w:rPr>
      </w:pPr>
    </w:p>
    <w:p w14:paraId="746D4AAD" w14:textId="7699F33D" w:rsidR="003E598A" w:rsidRPr="003E598A" w:rsidRDefault="003E598A" w:rsidP="003E598A">
      <w:pPr>
        <w:tabs>
          <w:tab w:val="left" w:pos="9312"/>
        </w:tabs>
        <w:rPr>
          <w:rStyle w:val="eop"/>
          <w:rFonts w:cstheme="minorHAnsi"/>
          <w:b/>
          <w:bCs/>
          <w:i/>
          <w:iCs/>
          <w:sz w:val="24"/>
          <w:szCs w:val="24"/>
        </w:rPr>
      </w:pPr>
      <w:r>
        <w:rPr>
          <w:sz w:val="24"/>
        </w:rPr>
        <w:t>Vážený/-á</w:t>
      </w:r>
      <w:r>
        <w:rPr>
          <w:rStyle w:val="normaltextrun"/>
          <w:sz w:val="24"/>
          <w:shd w:val="clear" w:color="auto" w:fill="FFFF00"/>
        </w:rPr>
        <w:t>[</w:t>
      </w:r>
      <w:r w:rsidR="006D70E6">
        <w:rPr>
          <w:rStyle w:val="normaltextrun"/>
          <w:rFonts w:cstheme="minorHAnsi"/>
          <w:sz w:val="24"/>
          <w:szCs w:val="24"/>
          <w:shd w:val="clear" w:color="auto" w:fill="FFFF00"/>
        </w:rPr>
        <w:t>Patient Name</w:t>
      </w:r>
      <w:r>
        <w:rPr>
          <w:rStyle w:val="normaltextrun"/>
          <w:sz w:val="24"/>
          <w:shd w:val="clear" w:color="auto" w:fill="FFFF00"/>
        </w:rPr>
        <w:t>]</w:t>
      </w:r>
      <w:r>
        <w:rPr>
          <w:rStyle w:val="eop"/>
          <w:sz w:val="24"/>
        </w:rPr>
        <w:t>,</w:t>
      </w:r>
    </w:p>
    <w:p w14:paraId="1FD6C35D" w14:textId="77777777" w:rsidR="003E598A" w:rsidRPr="00DE5973" w:rsidRDefault="003E598A" w:rsidP="003E598A">
      <w:pPr>
        <w:rPr>
          <w:rFonts w:cstheme="minorHAnsi"/>
          <w:b/>
          <w:bCs/>
          <w:sz w:val="24"/>
          <w:szCs w:val="24"/>
        </w:rPr>
      </w:pPr>
    </w:p>
    <w:p w14:paraId="0D118BA6" w14:textId="09209B84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/>
          <w:color w:val="000000"/>
        </w:rPr>
        <w:t>Doktor</w:t>
      </w:r>
      <w:r>
        <w:rPr>
          <w:rStyle w:val="normaltextrun"/>
          <w:rFonts w:ascii="Calibri" w:hAnsi="Calibri"/>
          <w:color w:val="000000"/>
          <w:shd w:val="clear" w:color="auto" w:fill="FFFF00"/>
        </w:rPr>
        <w:t>[</w:t>
      </w:r>
      <w:r w:rsidR="006D70E6">
        <w:rPr>
          <w:rStyle w:val="normaltextrun"/>
          <w:rFonts w:ascii="Calibri" w:hAnsi="Calibri" w:cs="Calibri"/>
          <w:color w:val="000000"/>
          <w:shd w:val="clear" w:color="auto" w:fill="FFFF00"/>
        </w:rPr>
        <w:t>GP Name</w:t>
      </w:r>
      <w:r>
        <w:rPr>
          <w:rStyle w:val="normaltextrun"/>
          <w:rFonts w:ascii="Calibri" w:hAnsi="Calibri"/>
          <w:color w:val="000000"/>
          <w:shd w:val="clear" w:color="auto" w:fill="FFFF00"/>
        </w:rPr>
        <w:t>]</w:t>
      </w:r>
      <w:r>
        <w:rPr>
          <w:rStyle w:val="normaltextrun"/>
          <w:rFonts w:ascii="Calibri" w:hAnsi="Calibri"/>
          <w:color w:val="000000"/>
        </w:rPr>
        <w:t xml:space="preserve"> ma požiadal/a, aby sme Vám napísali, pretože ste sa nezúčastnili na nedávnom bezplatnom skríningu rakoviny krčka maternice (ster/</w:t>
      </w:r>
      <w:r>
        <w:rPr>
          <w:rFonts w:ascii="Calibri" w:hAnsi="Calibri"/>
          <w:color w:val="000000"/>
        </w:rPr>
        <w:t xml:space="preserve"> Papanicolaouov test</w:t>
      </w:r>
      <w:r>
        <w:rPr>
          <w:rStyle w:val="normaltextrun"/>
          <w:rFonts w:ascii="Calibri" w:hAnsi="Calibri"/>
          <w:color w:val="000000"/>
        </w:rPr>
        <w:t>).</w:t>
      </w:r>
      <w:r>
        <w:rPr>
          <w:rStyle w:val="eop"/>
          <w:rFonts w:ascii="Calibri" w:hAnsi="Calibri"/>
          <w:color w:val="000000"/>
        </w:rPr>
        <w:t> </w:t>
      </w:r>
    </w:p>
    <w:p w14:paraId="4B3AA530" w14:textId="4B287216" w:rsidR="00B129FE" w:rsidRDefault="00636D0D" w:rsidP="003E598A">
      <w:pPr>
        <w:pStyle w:val="paragraph"/>
        <w:rPr>
          <w:rStyle w:val="eop"/>
          <w:rFonts w:ascii="Calibri" w:hAnsi="Calibri" w:cs="Calibri"/>
          <w:color w:val="000000"/>
        </w:rPr>
      </w:pPr>
      <w:r>
        <w:rPr>
          <w:noProof/>
        </w:rPr>
        <w:drawing>
          <wp:anchor distT="0" distB="0" distL="114300" distR="114300" simplePos="0" relativeHeight="251665408" behindDoc="1" locked="0" layoutInCell="1" allowOverlap="1" wp14:anchorId="6C779C30" wp14:editId="69AD845D">
            <wp:simplePos x="0" y="0"/>
            <wp:positionH relativeFrom="margin">
              <wp:align>left</wp:align>
            </wp:positionH>
            <wp:positionV relativeFrom="paragraph">
              <wp:posOffset>1452245</wp:posOffset>
            </wp:positionV>
            <wp:extent cx="429260" cy="429260"/>
            <wp:effectExtent l="0" t="0" r="8890" b="8890"/>
            <wp:wrapTight wrapText="bothSides">
              <wp:wrapPolygon edited="0">
                <wp:start x="5751" y="0"/>
                <wp:lineTo x="959" y="6710"/>
                <wp:lineTo x="0" y="10544"/>
                <wp:lineTo x="2876" y="17254"/>
                <wp:lineTo x="6710" y="21089"/>
                <wp:lineTo x="15337" y="21089"/>
                <wp:lineTo x="18213" y="17254"/>
                <wp:lineTo x="21089" y="10544"/>
                <wp:lineTo x="20130" y="5751"/>
                <wp:lineTo x="14379" y="0"/>
                <wp:lineTo x="5751" y="0"/>
              </wp:wrapPolygon>
            </wp:wrapTight>
            <wp:docPr id="11" name="Graphic 11" descr="Sad face with solid fil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aphic 2" descr="Sad face with solid fill with solid fill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4292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/>
          <w:noProof/>
        </w:rPr>
        <w:drawing>
          <wp:anchor distT="0" distB="0" distL="114300" distR="114300" simplePos="0" relativeHeight="251659264" behindDoc="1" locked="0" layoutInCell="1" allowOverlap="1" wp14:anchorId="4F5D78FA" wp14:editId="25AACDA7">
            <wp:simplePos x="0" y="0"/>
            <wp:positionH relativeFrom="margin">
              <wp:align>left</wp:align>
            </wp:positionH>
            <wp:positionV relativeFrom="paragraph">
              <wp:posOffset>932815</wp:posOffset>
            </wp:positionV>
            <wp:extent cx="429260" cy="429260"/>
            <wp:effectExtent l="0" t="0" r="8890" b="8890"/>
            <wp:wrapTight wrapText="bothSides">
              <wp:wrapPolygon edited="0">
                <wp:start x="5751" y="0"/>
                <wp:lineTo x="959" y="6710"/>
                <wp:lineTo x="0" y="10544"/>
                <wp:lineTo x="2876" y="17254"/>
                <wp:lineTo x="6710" y="21089"/>
                <wp:lineTo x="15337" y="21089"/>
                <wp:lineTo x="18213" y="17254"/>
                <wp:lineTo x="21089" y="10544"/>
                <wp:lineTo x="20130" y="5751"/>
                <wp:lineTo x="14379" y="0"/>
                <wp:lineTo x="5751" y="0"/>
              </wp:wrapPolygon>
            </wp:wrapTight>
            <wp:docPr id="10" name="Graphic 10" descr="Smiling face with solid fill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Smiling face with solid fill with solid fill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260" cy="429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F87705A" wp14:editId="45A50F59">
                <wp:simplePos x="0" y="0"/>
                <wp:positionH relativeFrom="column">
                  <wp:posOffset>396240</wp:posOffset>
                </wp:positionH>
                <wp:positionV relativeFrom="paragraph">
                  <wp:posOffset>1434465</wp:posOffset>
                </wp:positionV>
                <wp:extent cx="5372100" cy="61722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72100" cy="617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1DAEB4" w14:textId="080519A4" w:rsidR="00B129FE" w:rsidRPr="00B129FE" w:rsidRDefault="00B129FE" w:rsidP="00B129FE">
                            <w:pPr>
                              <w:pStyle w:val="paragraph"/>
                              <w:spacing w:before="0" w:beforeAutospacing="0" w:after="0" w:afterAutospacing="0"/>
                              <w:jc w:val="both"/>
                              <w:textAlignment w:val="baseline"/>
                              <w:rPr>
                                <w:rFonts w:ascii="Segoe UI" w:hAnsi="Segoe UI" w:cs="Segoe U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Style w:val="normaltextrun"/>
                                <w:rFonts w:ascii="Calibri" w:hAnsi="Calibri"/>
                              </w:rPr>
                              <w:t xml:space="preserve">Na posledný test sa však nedostavil dostatočný počet ľudí z našich rómskych komunít žijúcich v Južnom Yorkshire.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87705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.2pt;margin-top:112.95pt;width:423pt;height:48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" filled="f" stroked="f">
                <v:textbox>
                  <w:txbxContent>
                    <w:p w14:paraId="721DAEB4" w14:textId="080519A4" w:rsidR="00B129FE" w:rsidRPr="00B129FE" w:rsidRDefault="00B129FE" w:rsidP="00B129FE">
                      <w:pPr>
                        <w:pStyle w:val="paragraph"/>
                        <w:spacing w:before="0" w:beforeAutospacing="0" w:after="0" w:afterAutospacing="0"/>
                        <w:jc w:val="both"/>
                        <w:textAlignment w:val="baseline"/>
                        <w:rPr>
                          <w:rFonts w:ascii="Segoe UI" w:hAnsi="Segoe UI" w:cs="Segoe UI"/>
                          <w:sz w:val="18"/>
                          <w:szCs w:val="18"/>
                        </w:rPr>
                      </w:pPr>
                      <w:r>
                        <w:rPr>
                          <w:rStyle w:val="normaltextrun"/>
                          <w:rFonts w:ascii="Calibri" w:hAnsi="Calibri"/>
                        </w:rPr>
                        <w:t xml:space="preserve">Na posledný test sa však nedostavil dostatočný počet ľudí z našich rómskych komunít žijúcich v Južnom Yorkshire.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DC1B66E" wp14:editId="2FB2835C">
                <wp:simplePos x="0" y="0"/>
                <wp:positionH relativeFrom="column">
                  <wp:posOffset>403860</wp:posOffset>
                </wp:positionH>
                <wp:positionV relativeFrom="paragraph">
                  <wp:posOffset>916305</wp:posOffset>
                </wp:positionV>
                <wp:extent cx="5402580" cy="18288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0258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90E68B6" w14:textId="0A48596C" w:rsidR="00B129FE" w:rsidRPr="00C30019" w:rsidRDefault="00B129FE" w:rsidP="00C30019">
                            <w:pPr>
                              <w:pStyle w:val="paragraph"/>
                              <w:rPr>
                                <w:rFonts w:ascii="Calibri" w:hAnsi="Calibri" w:cs="Calibri"/>
                                <w:noProof/>
                              </w:rPr>
                            </w:pPr>
                            <w:r>
                              <w:rPr>
                                <w:rStyle w:val="eop"/>
                                <w:rFonts w:ascii="Calibri" w:hAnsi="Calibri"/>
                                <w:color w:val="000000"/>
                              </w:rPr>
                              <w:t xml:space="preserve">Väčšina </w:t>
                            </w:r>
                            <w:r>
                              <w:rPr>
                                <w:rStyle w:val="eop"/>
                                <w:rFonts w:ascii="Calibri" w:hAnsi="Calibri"/>
                                <w:color w:val="000000"/>
                              </w:rPr>
                              <w:t>oprávnených osôb v Južnom Yorkshire sa zúčastňuje na prehliadkach, keď dostanú pozvánku.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DC1B66E" id="Text Box 1" o:spid="_x0000_s1027" type="#_x0000_t202" style="position:absolute;margin-left:31.8pt;margin-top:72.15pt;width:425.4pt;height:2in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" filled="f" stroked="f" strokeweight=".5pt">
                <v:textbox style="mso-fit-shape-to-text:t">
                  <w:txbxContent>
                    <w:p w14:paraId="390E68B6" w14:textId="0A48596C" w:rsidR="00B129FE" w:rsidRPr="00C30019" w:rsidRDefault="00B129FE" w:rsidP="00C30019">
                      <w:pPr>
                        <w:pStyle w:val="paragraph"/>
                        <w:rPr>
                          <w:rFonts w:ascii="Calibri" w:hAnsi="Calibri" w:cs="Calibri"/>
                          <w:noProof/>
                        </w:rPr>
                      </w:pPr>
                      <w:r>
                        <w:rPr>
                          <w:rStyle w:val="eop"/>
                          <w:rFonts w:ascii="Calibri" w:hAnsi="Calibri"/>
                          <w:color w:val="000000"/>
                        </w:rPr>
                        <w:t xml:space="preserve">Väčšina </w:t>
                      </w:r>
                      <w:r>
                        <w:rPr>
                          <w:rStyle w:val="eop"/>
                          <w:rFonts w:ascii="Calibri" w:hAnsi="Calibri"/>
                          <w:color w:val="000000"/>
                        </w:rPr>
                        <w:t>oprávnených osôb v Južnom Yorkshire sa zúčastňuje na prehliadkach, keď dostanú pozvánku.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</w:rPr>
        <w:t>Vyšetrenie</w:t>
      </w:r>
      <w:r>
        <w:t xml:space="preserve"> </w:t>
      </w:r>
      <w:r>
        <w:rPr>
          <w:rFonts w:ascii="Calibri" w:hAnsi="Calibri"/>
          <w:color w:val="000000"/>
        </w:rPr>
        <w:t>pomáha odhaliť alebo vylúčiť rakovinu krčka maternice v ranom štádiu. Ak sa rakovina krčka maternice neodhalí a nelieči včas, môže znížiť Vašu šance mať deti a môže viesť k vážnym ochoreniam, dokonca až k smrti.</w:t>
      </w:r>
    </w:p>
    <w:p w14:paraId="0B0E46B8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1180863E" w14:textId="77777777" w:rsidR="00915D11" w:rsidRDefault="00915D11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3DBBBFB6" w14:textId="228E2B0E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/>
        </w:rPr>
        <w:t xml:space="preserve">Samotný test trvá len 5 minút a pomôže Vám a Vašej rodine získať pokoj na duši, čo sa Vášho zdravia týka. Ak ste ešte nikdy neabsolvovali tento test, môžete si so sebou vziať priateľa alebo príbuzného, ktorý Vám bude oporou. V prípade potreby máme k dispozícii aj tlmočníkov. </w:t>
      </w:r>
    </w:p>
    <w:p w14:paraId="66B66BCD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</w:p>
    <w:p w14:paraId="7F528AA2" w14:textId="59514D01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/>
        </w:rPr>
        <w:t xml:space="preserve">Ak si želáte objednať sa na vyšetrenie, </w:t>
      </w:r>
      <w:r>
        <w:rPr>
          <w:rFonts w:ascii="Calibri" w:hAnsi="Calibri"/>
        </w:rPr>
        <w:t xml:space="preserve">zavolajte do ordinácie na </w:t>
      </w:r>
      <w:r>
        <w:rPr>
          <w:rFonts w:ascii="Calibri" w:hAnsi="Calibri"/>
          <w:highlight w:val="yellow"/>
        </w:rPr>
        <w:t>[</w:t>
      </w:r>
      <w:r w:rsidR="006D70E6">
        <w:rPr>
          <w:rFonts w:ascii="Calibri" w:hAnsi="Calibri" w:cs="Calibri"/>
          <w:highlight w:val="yellow"/>
        </w:rPr>
        <w:t>Number</w:t>
      </w:r>
      <w:r>
        <w:rPr>
          <w:rFonts w:ascii="Calibri" w:hAnsi="Calibri"/>
          <w:highlight w:val="yellow"/>
        </w:rPr>
        <w:t>]</w:t>
      </w:r>
      <w:r>
        <w:rPr>
          <w:rFonts w:ascii="Calibri" w:hAnsi="Calibri"/>
        </w:rPr>
        <w:t xml:space="preserve">, aby sme Vám mohli dohodnúť termín so zdravotnou sestrou </w:t>
      </w:r>
      <w:r>
        <w:rPr>
          <w:rFonts w:ascii="Calibri" w:hAnsi="Calibri"/>
          <w:highlight w:val="yellow"/>
        </w:rPr>
        <w:t>[</w:t>
      </w:r>
      <w:r w:rsidR="006D70E6">
        <w:rPr>
          <w:rFonts w:ascii="Calibri" w:hAnsi="Calibri" w:cs="Calibri"/>
          <w:highlight w:val="yellow"/>
        </w:rPr>
        <w:t>Name</w:t>
      </w:r>
      <w:r>
        <w:rPr>
          <w:rFonts w:ascii="Calibri" w:hAnsi="Calibri"/>
          <w:highlight w:val="yellow"/>
        </w:rPr>
        <w:t>]</w:t>
      </w:r>
      <w:r>
        <w:rPr>
          <w:rFonts w:ascii="Calibri" w:hAnsi="Calibri"/>
        </w:rPr>
        <w:t>.</w:t>
      </w:r>
    </w:p>
    <w:p w14:paraId="1C9D7006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Calibri" w:hAnsi="Calibri" w:cs="Calibri"/>
          <w:color w:val="000000"/>
        </w:rPr>
      </w:pPr>
    </w:p>
    <w:p w14:paraId="5EDF63BB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/>
          <w:color w:val="000000"/>
        </w:rPr>
        <w:t>S pozdravom,</w:t>
      </w:r>
      <w:r>
        <w:rPr>
          <w:rStyle w:val="eop"/>
          <w:rFonts w:ascii="Calibri" w:hAnsi="Calibri"/>
          <w:color w:val="000000"/>
        </w:rPr>
        <w:t> </w:t>
      </w:r>
    </w:p>
    <w:p w14:paraId="3B01D6B3" w14:textId="77777777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/>
          <w:color w:val="000000"/>
        </w:rPr>
        <w:t> </w:t>
      </w:r>
    </w:p>
    <w:p w14:paraId="50965BBB" w14:textId="0DE58ACF" w:rsidR="003E598A" w:rsidRDefault="003E598A" w:rsidP="003E598A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/>
          <w:color w:val="000000"/>
          <w:shd w:val="clear" w:color="auto" w:fill="FFFF00"/>
        </w:rPr>
        <w:t>[</w:t>
      </w:r>
      <w:r w:rsidR="006D70E6">
        <w:rPr>
          <w:rFonts w:ascii="Calibri" w:hAnsi="Calibri" w:cs="Calibri"/>
          <w:highlight w:val="yellow"/>
        </w:rPr>
        <w:t>Name</w:t>
      </w:r>
      <w:r>
        <w:rPr>
          <w:rStyle w:val="normaltextrun"/>
          <w:rFonts w:ascii="Calibri" w:hAnsi="Calibri"/>
          <w:color w:val="000000"/>
          <w:shd w:val="clear" w:color="auto" w:fill="FFFF00"/>
        </w:rPr>
        <w:t>]</w:t>
      </w:r>
      <w:r>
        <w:rPr>
          <w:rStyle w:val="eop"/>
          <w:rFonts w:ascii="Calibri" w:hAnsi="Calibri"/>
          <w:color w:val="000000"/>
        </w:rPr>
        <w:t> </w:t>
      </w:r>
    </w:p>
    <w:p w14:paraId="042BF0ED" w14:textId="77777777" w:rsidR="00465E36" w:rsidRDefault="001B6B91"/>
    <w:sectPr w:rsidR="00465E36" w:rsidSect="00CB44D6">
      <w:pgSz w:w="11906" w:h="16838"/>
      <w:pgMar w:top="1440" w:right="1440" w:bottom="1440" w:left="1440" w:header="708" w:footer="708" w:gutter="0"/>
      <w:pgBorders w:offsetFrom="page">
        <w:top w:val="single" w:sz="18" w:space="24" w:color="92D050"/>
        <w:left w:val="single" w:sz="18" w:space="24" w:color="92D050"/>
        <w:bottom w:val="single" w:sz="18" w:space="24" w:color="92D050"/>
        <w:right w:val="single" w:sz="18" w:space="24" w:color="92D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38D"/>
    <w:rsid w:val="001B6B91"/>
    <w:rsid w:val="003E598A"/>
    <w:rsid w:val="00466BC1"/>
    <w:rsid w:val="004F5840"/>
    <w:rsid w:val="00576D0F"/>
    <w:rsid w:val="00636D0D"/>
    <w:rsid w:val="006D70E6"/>
    <w:rsid w:val="00915D11"/>
    <w:rsid w:val="00B129FE"/>
    <w:rsid w:val="00CB44D6"/>
    <w:rsid w:val="00E25F0E"/>
    <w:rsid w:val="00F15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555186"/>
  <w15:chartTrackingRefBased/>
  <w15:docId w15:val="{783F5D1F-C3C3-407F-8C5F-3EBC47361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598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3E59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3E598A"/>
  </w:style>
  <w:style w:type="character" w:customStyle="1" w:styleId="eop">
    <w:name w:val="eop"/>
    <w:basedOn w:val="DefaultParagraphFont"/>
    <w:rsid w:val="003E5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svg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openxmlformats.org/officeDocument/2006/relationships/styles" Target="styles.xml"/><Relationship Id="rId9" Type="http://schemas.openxmlformats.org/officeDocument/2006/relationships/image" Target="media/image3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F5742C71EE5D4DAB4D0409476BC8E9" ma:contentTypeVersion="7" ma:contentTypeDescription="Create a new document." ma:contentTypeScope="" ma:versionID="72525abc7f6628d20e2978be970643b4">
  <xsd:schema xmlns:xsd="http://www.w3.org/2001/XMLSchema" xmlns:xs="http://www.w3.org/2001/XMLSchema" xmlns:p="http://schemas.microsoft.com/office/2006/metadata/properties" xmlns:ns3="db2a37a5-6b28-457e-8dd8-7c68d45cb372" xmlns:ns4="148a4490-bd62-4ec2-9c63-dbf61ace2fe9" targetNamespace="http://schemas.microsoft.com/office/2006/metadata/properties" ma:root="true" ma:fieldsID="3d01098499ab865c00baa333b4b132fd" ns3:_="" ns4:_="">
    <xsd:import namespace="db2a37a5-6b28-457e-8dd8-7c68d45cb372"/>
    <xsd:import namespace="148a4490-bd62-4ec2-9c63-dbf61ace2fe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2a37a5-6b28-457e-8dd8-7c68d45cb3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8a4490-bd62-4ec2-9c63-dbf61ace2fe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E1FA77-D0BF-4836-8EE4-BFA12F39627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58AE977-345E-43D4-922D-CBD68E4560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B277E85-99B5-4660-A0EB-F4086C3A4F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2a37a5-6b28-457e-8dd8-7c68d45cb372"/>
    <ds:schemaRef ds:uri="148a4490-bd62-4ec2-9c63-dbf61ace2f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845</Characters>
  <Application>Microsoft Office Word</Application>
  <DocSecurity>4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Dewis</dc:creator>
  <cp:keywords/>
  <dc:description/>
  <cp:lastModifiedBy>TURNER, Tracey (NHS SHEFFIELD CCG)</cp:lastModifiedBy>
  <cp:revision>2</cp:revision>
  <dcterms:created xsi:type="dcterms:W3CDTF">2022-02-04T09:41:00Z</dcterms:created>
  <dcterms:modified xsi:type="dcterms:W3CDTF">2022-02-04T09:41:00Z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0x010100F0F5742C71EE5D4DAB4D0409476BC8E9</vt:lpwstr>
  </property>
</Properties>
</file>